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FD" w:rsidRPr="00241253" w:rsidRDefault="006964FD" w:rsidP="006964FD">
      <w:pPr>
        <w:spacing w:line="240" w:lineRule="auto"/>
        <w:contextualSpacing/>
        <w:rPr>
          <w:rFonts w:ascii="Book Antiqua" w:hAnsi="Book Antiqua"/>
          <w:sz w:val="24"/>
          <w:szCs w:val="24"/>
        </w:rPr>
      </w:pPr>
      <w:r w:rsidRPr="00241253">
        <w:rPr>
          <w:rFonts w:ascii="Book Antiqua" w:hAnsi="Book Antiqua"/>
          <w:noProof/>
          <w:sz w:val="24"/>
          <w:szCs w:val="24"/>
        </w:rPr>
        <w:drawing>
          <wp:anchor distT="0" distB="0" distL="114300" distR="114300" simplePos="0" relativeHeight="251662336" behindDoc="0" locked="0" layoutInCell="1" allowOverlap="1">
            <wp:simplePos x="0" y="0"/>
            <wp:positionH relativeFrom="column">
              <wp:posOffset>-438150</wp:posOffset>
            </wp:positionH>
            <wp:positionV relativeFrom="paragraph">
              <wp:posOffset>-57150</wp:posOffset>
            </wp:positionV>
            <wp:extent cx="3789680" cy="942975"/>
            <wp:effectExtent l="19050" t="0" r="127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89680" cy="942975"/>
                    </a:xfrm>
                    <a:prstGeom prst="rect">
                      <a:avLst/>
                    </a:prstGeom>
                    <a:noFill/>
                    <a:ln w="9525">
                      <a:noFill/>
                      <a:miter lim="800000"/>
                      <a:headEnd/>
                      <a:tailEnd/>
                    </a:ln>
                  </pic:spPr>
                </pic:pic>
              </a:graphicData>
            </a:graphic>
          </wp:anchor>
        </w:drawing>
      </w:r>
      <w:r w:rsidRPr="005C446F">
        <w:rPr>
          <w:rFonts w:ascii="Book Antiqua" w:hAnsi="Book Antiqua"/>
          <w:sz w:val="24"/>
          <w:szCs w:val="24"/>
        </w:rPr>
        <w:t xml:space="preserve">Ms. Lindsey Murt </w:t>
      </w:r>
    </w:p>
    <w:p w:rsidR="006964FD" w:rsidRPr="005C446F" w:rsidRDefault="006964FD" w:rsidP="006964FD">
      <w:pPr>
        <w:spacing w:line="240" w:lineRule="auto"/>
        <w:contextualSpacing/>
        <w:rPr>
          <w:rFonts w:ascii="Book Antiqua" w:hAnsi="Book Antiqua"/>
          <w:sz w:val="24"/>
          <w:szCs w:val="24"/>
        </w:rPr>
      </w:pPr>
      <w:r w:rsidRPr="005C446F">
        <w:rPr>
          <w:rFonts w:ascii="Book Antiqua" w:hAnsi="Book Antiqua"/>
          <w:sz w:val="24"/>
          <w:szCs w:val="24"/>
        </w:rPr>
        <w:t xml:space="preserve">Room 405 </w:t>
      </w:r>
    </w:p>
    <w:p w:rsidR="006964FD" w:rsidRPr="005C446F" w:rsidRDefault="005931AB" w:rsidP="006964FD">
      <w:pPr>
        <w:spacing w:line="240" w:lineRule="auto"/>
        <w:contextualSpacing/>
        <w:rPr>
          <w:rFonts w:ascii="Book Antiqua" w:hAnsi="Book Antiqua"/>
          <w:sz w:val="24"/>
          <w:szCs w:val="24"/>
        </w:rPr>
      </w:pPr>
      <w:hyperlink r:id="rId7" w:history="1">
        <w:r w:rsidR="006964FD" w:rsidRPr="005C446F">
          <w:rPr>
            <w:rStyle w:val="Hyperlink"/>
            <w:rFonts w:ascii="Book Antiqua" w:hAnsi="Book Antiqua"/>
            <w:sz w:val="24"/>
            <w:szCs w:val="24"/>
          </w:rPr>
          <w:t>lindsey.murt@oldham.kyschools.us</w:t>
        </w:r>
      </w:hyperlink>
    </w:p>
    <w:p w:rsidR="006964FD" w:rsidRDefault="006964FD" w:rsidP="006964FD">
      <w:pPr>
        <w:spacing w:line="240" w:lineRule="auto"/>
        <w:contextualSpacing/>
        <w:rPr>
          <w:rFonts w:ascii="Book Antiqua" w:hAnsi="Book Antiqua"/>
          <w:sz w:val="24"/>
          <w:szCs w:val="24"/>
        </w:rPr>
      </w:pPr>
      <w:r w:rsidRPr="005C446F">
        <w:rPr>
          <w:rFonts w:ascii="Book Antiqua" w:hAnsi="Book Antiqua"/>
          <w:sz w:val="24"/>
          <w:szCs w:val="24"/>
        </w:rPr>
        <w:t xml:space="preserve">(502) 228-0158 ext. 405 </w:t>
      </w:r>
    </w:p>
    <w:p w:rsidR="00A25B6D" w:rsidRDefault="00A25B6D" w:rsidP="006964FD">
      <w:pPr>
        <w:spacing w:line="240" w:lineRule="auto"/>
        <w:contextualSpacing/>
        <w:rPr>
          <w:rFonts w:ascii="Book Antiqua" w:hAnsi="Book Antiqua"/>
          <w:sz w:val="24"/>
          <w:szCs w:val="24"/>
        </w:rPr>
      </w:pPr>
      <w:r>
        <w:rPr>
          <w:rFonts w:ascii="Book Antiqua" w:hAnsi="Book Antiqua"/>
          <w:sz w:val="24"/>
          <w:szCs w:val="24"/>
        </w:rPr>
        <w:t xml:space="preserve">Website: murtmath.weebly.com </w:t>
      </w:r>
    </w:p>
    <w:p w:rsidR="00A25B6D" w:rsidRDefault="00A25B6D" w:rsidP="00A25B6D">
      <w:pPr>
        <w:spacing w:line="240" w:lineRule="auto"/>
        <w:contextualSpacing/>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Twitter: @</w:t>
      </w:r>
      <w:proofErr w:type="spellStart"/>
      <w:r>
        <w:rPr>
          <w:rFonts w:ascii="Book Antiqua" w:hAnsi="Book Antiqua"/>
          <w:sz w:val="24"/>
          <w:szCs w:val="24"/>
        </w:rPr>
        <w:t>mathwithmsmurt</w:t>
      </w:r>
      <w:proofErr w:type="spellEnd"/>
    </w:p>
    <w:p w:rsidR="006964FD" w:rsidRDefault="006964FD" w:rsidP="006964FD">
      <w:pPr>
        <w:spacing w:line="240" w:lineRule="auto"/>
        <w:contextualSpacing/>
        <w:rPr>
          <w:rFonts w:ascii="Book Antiqua" w:hAnsi="Book Antiqua"/>
          <w:sz w:val="26"/>
          <w:szCs w:val="26"/>
        </w:rPr>
      </w:pPr>
    </w:p>
    <w:p w:rsidR="00A412F2" w:rsidRDefault="00A412F2" w:rsidP="006964FD">
      <w:pPr>
        <w:spacing w:line="240" w:lineRule="auto"/>
        <w:contextualSpacing/>
        <w:rPr>
          <w:rFonts w:ascii="Book Antiqua" w:hAnsi="Book Antiqua"/>
          <w:sz w:val="26"/>
          <w:szCs w:val="26"/>
        </w:rPr>
      </w:pPr>
    </w:p>
    <w:p w:rsidR="006964FD" w:rsidRPr="00A412F2" w:rsidRDefault="00A25B6D" w:rsidP="006964FD">
      <w:pPr>
        <w:spacing w:line="240" w:lineRule="auto"/>
        <w:contextualSpacing/>
        <w:rPr>
          <w:rFonts w:ascii="Book Antiqua" w:hAnsi="Book Antiqua"/>
          <w:sz w:val="28"/>
          <w:szCs w:val="28"/>
        </w:rPr>
      </w:pPr>
      <w:r>
        <w:rPr>
          <w:rFonts w:ascii="Book Antiqua" w:hAnsi="Book Antiqua"/>
          <w:sz w:val="28"/>
          <w:szCs w:val="28"/>
        </w:rPr>
        <w:t>Honors Geometry</w:t>
      </w:r>
      <w:r>
        <w:rPr>
          <w:rFonts w:ascii="Book Antiqua" w:hAnsi="Book Antiqua"/>
          <w:sz w:val="28"/>
          <w:szCs w:val="28"/>
        </w:rPr>
        <w:tab/>
      </w:r>
      <w:r w:rsidR="006964FD" w:rsidRPr="00A412F2">
        <w:rPr>
          <w:rFonts w:ascii="Book Antiqua" w:hAnsi="Book Antiqua"/>
          <w:sz w:val="28"/>
          <w:szCs w:val="28"/>
        </w:rPr>
        <w:t>Prerequisi</w:t>
      </w:r>
      <w:r w:rsidR="001D62F7">
        <w:rPr>
          <w:rFonts w:ascii="Book Antiqua" w:hAnsi="Book Antiqua"/>
          <w:sz w:val="28"/>
          <w:szCs w:val="28"/>
        </w:rPr>
        <w:t>te: Algebra 1</w:t>
      </w:r>
      <w:r w:rsidR="001D62F7">
        <w:rPr>
          <w:rFonts w:ascii="Book Antiqua" w:hAnsi="Book Antiqua"/>
          <w:sz w:val="28"/>
          <w:szCs w:val="28"/>
        </w:rPr>
        <w:tab/>
      </w:r>
      <w:r w:rsidR="001D62F7">
        <w:rPr>
          <w:rFonts w:ascii="Book Antiqua" w:hAnsi="Book Antiqua"/>
          <w:sz w:val="28"/>
          <w:szCs w:val="28"/>
        </w:rPr>
        <w:tab/>
        <w:t xml:space="preserve">School Year: </w:t>
      </w:r>
      <w:r>
        <w:rPr>
          <w:rFonts w:ascii="Book Antiqua" w:hAnsi="Book Antiqua"/>
          <w:sz w:val="28"/>
          <w:szCs w:val="28"/>
        </w:rPr>
        <w:t>2016-2017</w:t>
      </w:r>
      <w:r w:rsidR="006964FD" w:rsidRPr="00A412F2">
        <w:rPr>
          <w:rFonts w:ascii="Book Antiqua" w:hAnsi="Book Antiqua"/>
          <w:sz w:val="28"/>
          <w:szCs w:val="28"/>
        </w:rPr>
        <w:t xml:space="preserve"> </w:t>
      </w:r>
    </w:p>
    <w:p w:rsidR="006964FD" w:rsidRDefault="006964FD" w:rsidP="006964FD"/>
    <w:p w:rsidR="006964FD" w:rsidRPr="006964FD" w:rsidRDefault="006964FD" w:rsidP="006964FD">
      <w:pPr>
        <w:rPr>
          <w:rFonts w:ascii="Book Antiqua" w:hAnsi="Book Antiqua"/>
        </w:rPr>
      </w:pPr>
      <w:r w:rsidRPr="006964FD">
        <w:rPr>
          <w:rFonts w:ascii="Book Antiqua" w:hAnsi="Book Antiqua"/>
          <w:b/>
        </w:rPr>
        <w:t>Catalog Description</w:t>
      </w:r>
      <w:r w:rsidRPr="006964FD">
        <w:rPr>
          <w:rFonts w:ascii="Book Antiqua" w:hAnsi="Book Antiqua"/>
        </w:rPr>
        <w:t xml:space="preserve">: In this course, emphasis is placed on reasoning, discovery, and realistic applications of geometric relationships and principles.  Topics include constructions, inductive and deductive reasoning, points, lines, planes, angles, triangles, planar figures, similarity and congruence, circles, geometric solids, area, volume, coordinate geometry, and transformations.  Appropriate use of calculators and computers is integrated throughout the course.  </w:t>
      </w:r>
    </w:p>
    <w:p w:rsidR="006964FD" w:rsidRPr="006964FD" w:rsidRDefault="006964FD" w:rsidP="006964FD">
      <w:pPr>
        <w:rPr>
          <w:rFonts w:ascii="Book Antiqua" w:hAnsi="Book Antiqua"/>
          <w:b/>
        </w:rPr>
      </w:pPr>
      <w:r w:rsidRPr="006964FD">
        <w:rPr>
          <w:rFonts w:ascii="Book Antiqua" w:hAnsi="Book Antiqua"/>
          <w:b/>
        </w:rPr>
        <w:t xml:space="preserve">Materials Needed: </w:t>
      </w:r>
    </w:p>
    <w:p w:rsidR="006964FD" w:rsidRPr="006964FD" w:rsidRDefault="006964FD" w:rsidP="006964FD">
      <w:pPr>
        <w:pStyle w:val="ListParagraph"/>
        <w:numPr>
          <w:ilvl w:val="0"/>
          <w:numId w:val="3"/>
        </w:numPr>
        <w:rPr>
          <w:rFonts w:ascii="Book Antiqua" w:hAnsi="Book Antiqua"/>
        </w:rPr>
      </w:pPr>
      <w:r w:rsidRPr="006964FD">
        <w:rPr>
          <w:rFonts w:ascii="Book Antiqua" w:hAnsi="Book Antiqua"/>
        </w:rPr>
        <w:t xml:space="preserve">Graphing Calculator (TI-83+, TI-83 SE, TI-84, or TI-84 SE) </w:t>
      </w:r>
    </w:p>
    <w:p w:rsidR="006964FD" w:rsidRPr="006964FD" w:rsidRDefault="006964FD" w:rsidP="006964FD">
      <w:pPr>
        <w:pStyle w:val="ListParagraph"/>
        <w:numPr>
          <w:ilvl w:val="0"/>
          <w:numId w:val="3"/>
        </w:numPr>
        <w:rPr>
          <w:rFonts w:ascii="Book Antiqua" w:hAnsi="Book Antiqua"/>
        </w:rPr>
      </w:pPr>
      <w:r w:rsidRPr="006964FD">
        <w:rPr>
          <w:rFonts w:ascii="Book Antiqua" w:hAnsi="Book Antiqua"/>
        </w:rPr>
        <w:t>3 ring binder and loose leaf paper OR spiral notebook and folder</w:t>
      </w:r>
    </w:p>
    <w:p w:rsidR="006964FD" w:rsidRPr="006964FD" w:rsidRDefault="006964FD" w:rsidP="006964FD">
      <w:pPr>
        <w:pStyle w:val="ListParagraph"/>
        <w:numPr>
          <w:ilvl w:val="0"/>
          <w:numId w:val="3"/>
        </w:numPr>
        <w:rPr>
          <w:rFonts w:ascii="Book Antiqua" w:hAnsi="Book Antiqua"/>
        </w:rPr>
      </w:pPr>
      <w:r w:rsidRPr="006964FD">
        <w:rPr>
          <w:rFonts w:ascii="Book Antiqua" w:hAnsi="Book Antiqua"/>
        </w:rPr>
        <w:t>Graph paper</w:t>
      </w:r>
    </w:p>
    <w:p w:rsidR="006964FD" w:rsidRPr="006964FD" w:rsidRDefault="006964FD" w:rsidP="006964FD">
      <w:pPr>
        <w:pStyle w:val="ListParagraph"/>
        <w:numPr>
          <w:ilvl w:val="0"/>
          <w:numId w:val="3"/>
        </w:numPr>
        <w:rPr>
          <w:rFonts w:ascii="Book Antiqua" w:hAnsi="Book Antiqua"/>
        </w:rPr>
      </w:pPr>
      <w:r w:rsidRPr="006964FD">
        <w:rPr>
          <w:rFonts w:ascii="Book Antiqua" w:hAnsi="Book Antiqua"/>
        </w:rPr>
        <w:t>Pencils (No pens!!!)</w:t>
      </w:r>
    </w:p>
    <w:p w:rsidR="006964FD" w:rsidRPr="006964FD" w:rsidRDefault="006964FD" w:rsidP="006964FD">
      <w:pPr>
        <w:pStyle w:val="ListParagraph"/>
        <w:numPr>
          <w:ilvl w:val="0"/>
          <w:numId w:val="3"/>
        </w:numPr>
        <w:rPr>
          <w:rFonts w:ascii="Book Antiqua" w:hAnsi="Book Antiqua"/>
        </w:rPr>
      </w:pPr>
      <w:r w:rsidRPr="006964FD">
        <w:rPr>
          <w:rFonts w:ascii="Book Antiqua" w:hAnsi="Book Antiqua"/>
        </w:rPr>
        <w:t>Small protractor</w:t>
      </w:r>
    </w:p>
    <w:p w:rsidR="006964FD" w:rsidRPr="006964FD" w:rsidRDefault="006964FD" w:rsidP="006964FD">
      <w:pPr>
        <w:rPr>
          <w:rFonts w:ascii="Book Antiqua" w:hAnsi="Book Antiqua"/>
          <w:b/>
        </w:rPr>
      </w:pPr>
      <w:r w:rsidRPr="006964FD">
        <w:rPr>
          <w:rFonts w:ascii="Book Antiqua" w:hAnsi="Book Antiqua"/>
          <w:b/>
        </w:rPr>
        <w:t xml:space="preserve">Grading: </w:t>
      </w:r>
    </w:p>
    <w:p w:rsidR="005931AB" w:rsidRPr="005931AB" w:rsidRDefault="005931AB" w:rsidP="005931AB">
      <w:pPr>
        <w:rPr>
          <w:rFonts w:ascii="Book Antiqua" w:hAnsi="Book Antiqua"/>
        </w:rPr>
      </w:pPr>
      <w:r>
        <w:rPr>
          <w:rFonts w:ascii="Book Antiqua" w:hAnsi="Book Antiqua"/>
          <w:i/>
        </w:rPr>
        <w:t xml:space="preserve">Daily Classwork/Homework </w:t>
      </w:r>
      <w:r w:rsidR="00A25B6D">
        <w:rPr>
          <w:rFonts w:ascii="Book Antiqua" w:hAnsi="Book Antiqua"/>
          <w:i/>
        </w:rPr>
        <w:t>(</w:t>
      </w:r>
      <w:r>
        <w:rPr>
          <w:rFonts w:ascii="Book Antiqua" w:hAnsi="Book Antiqua"/>
          <w:i/>
        </w:rPr>
        <w:t>1</w:t>
      </w:r>
      <w:r w:rsidR="006964FD" w:rsidRPr="006964FD">
        <w:rPr>
          <w:rFonts w:ascii="Book Antiqua" w:hAnsi="Book Antiqua"/>
          <w:i/>
        </w:rPr>
        <w:t>0%):</w:t>
      </w:r>
      <w:r w:rsidR="006964FD" w:rsidRPr="006964FD">
        <w:rPr>
          <w:rFonts w:ascii="Book Antiqua" w:hAnsi="Book Antiqua"/>
        </w:rPr>
        <w:t xml:space="preserve"> </w:t>
      </w:r>
      <w:r w:rsidRPr="005931AB">
        <w:rPr>
          <w:rFonts w:ascii="Book Antiqua" w:hAnsi="Book Antiqua"/>
        </w:rPr>
        <w:t xml:space="preserve">Assignments in this category will be graded based on completion and accuracy.  In order to receive full completion credit, students should attempt ALL of the assigned problems, show their work, and turn the assignment in on time.  Not all assignments will be taken up for a grade, but students will still be responsible for knowing the material. Daily grades will not necessarily be taken on the homework itself but from comprehension checks given in class over the homework from the previous day.  </w:t>
      </w:r>
    </w:p>
    <w:p w:rsidR="006964FD" w:rsidRPr="006964FD" w:rsidRDefault="005931AB" w:rsidP="006964FD">
      <w:pPr>
        <w:rPr>
          <w:rFonts w:ascii="Book Antiqua" w:hAnsi="Book Antiqua"/>
        </w:rPr>
      </w:pPr>
      <w:r>
        <w:rPr>
          <w:rFonts w:ascii="Book Antiqua" w:hAnsi="Book Antiqua"/>
          <w:i/>
        </w:rPr>
        <w:t>Quizzes (2</w:t>
      </w:r>
      <w:r w:rsidR="006964FD" w:rsidRPr="006964FD">
        <w:rPr>
          <w:rFonts w:ascii="Book Antiqua" w:hAnsi="Book Antiqua"/>
          <w:i/>
        </w:rPr>
        <w:t>0%):</w:t>
      </w:r>
      <w:r w:rsidR="006964FD" w:rsidRPr="006964FD">
        <w:rPr>
          <w:rFonts w:ascii="Book Antiqua" w:hAnsi="Book Antiqua"/>
        </w:rPr>
        <w:t xml:space="preserve"> Quizzes will be used to assess </w:t>
      </w:r>
      <w:proofErr w:type="gramStart"/>
      <w:r w:rsidR="006964FD" w:rsidRPr="006964FD">
        <w:rPr>
          <w:rFonts w:ascii="Book Antiqua" w:hAnsi="Book Antiqua"/>
        </w:rPr>
        <w:t>student learning</w:t>
      </w:r>
      <w:proofErr w:type="gramEnd"/>
      <w:r w:rsidR="006964FD" w:rsidRPr="006964FD">
        <w:rPr>
          <w:rFonts w:ascii="Book Antiqua" w:hAnsi="Book Antiqua"/>
        </w:rPr>
        <w:t xml:space="preserve"> leading up to each unit test.  Some quizzes will have calculator restrictions.  All major quizzes will be announced in advance.  Students will not be allowed to use their notes, homework or textbook for these.  Homework check quizzes and notebook quizzes will also be given and may be unannounced.  Students may use their notes for these quizzes. </w:t>
      </w:r>
    </w:p>
    <w:p w:rsidR="005931AB" w:rsidRPr="005931AB" w:rsidRDefault="005931AB" w:rsidP="006964FD">
      <w:pPr>
        <w:rPr>
          <w:rFonts w:ascii="Book Antiqua" w:hAnsi="Book Antiqua"/>
        </w:rPr>
      </w:pPr>
      <w:r>
        <w:rPr>
          <w:rFonts w:ascii="Book Antiqua" w:hAnsi="Book Antiqua"/>
          <w:i/>
        </w:rPr>
        <w:t>Tests (5</w:t>
      </w:r>
      <w:r w:rsidR="006964FD" w:rsidRPr="006964FD">
        <w:rPr>
          <w:rFonts w:ascii="Book Antiqua" w:hAnsi="Book Antiqua"/>
          <w:i/>
        </w:rPr>
        <w:t>0%):</w:t>
      </w:r>
      <w:r w:rsidR="006964FD" w:rsidRPr="006964FD">
        <w:rPr>
          <w:rFonts w:ascii="Book Antiqua" w:hAnsi="Book Antiqua"/>
        </w:rPr>
        <w:t xml:space="preserve">  Tests will be given at the end of each unit.  All tests will be announced.  Tests are worth 100 points.  </w:t>
      </w:r>
      <w:r w:rsidRPr="005931AB">
        <w:rPr>
          <w:rFonts w:ascii="Book Antiqua" w:hAnsi="Book Antiqua"/>
        </w:rPr>
        <w:t>Retakes may be allowed at teacher discretion if the requirements for a retake (see attached sheet or class website) are met.</w:t>
      </w:r>
    </w:p>
    <w:p w:rsidR="005931AB" w:rsidRDefault="005931AB" w:rsidP="006964FD">
      <w:pPr>
        <w:rPr>
          <w:rFonts w:ascii="Book Antiqua" w:hAnsi="Book Antiqua"/>
        </w:rPr>
      </w:pPr>
      <w:r>
        <w:rPr>
          <w:rFonts w:ascii="Book Antiqua" w:hAnsi="Book Antiqua"/>
          <w:i/>
        </w:rPr>
        <w:lastRenderedPageBreak/>
        <w:t xml:space="preserve">Midterm (5%) </w:t>
      </w:r>
      <w:r w:rsidRPr="005931AB">
        <w:rPr>
          <w:rFonts w:ascii="Book Antiqua" w:hAnsi="Book Antiqua"/>
        </w:rPr>
        <w:t>The midterm exam given over the first semester of material will coun</w:t>
      </w:r>
      <w:r w:rsidR="00A25B6D">
        <w:rPr>
          <w:rFonts w:ascii="Book Antiqua" w:hAnsi="Book Antiqua"/>
        </w:rPr>
        <w:t>t for 5% of your overall grade.</w:t>
      </w:r>
      <w:bookmarkStart w:id="0" w:name="_GoBack"/>
      <w:bookmarkEnd w:id="0"/>
    </w:p>
    <w:p w:rsidR="006964FD" w:rsidRPr="006964FD" w:rsidRDefault="005931AB" w:rsidP="006964FD">
      <w:pPr>
        <w:rPr>
          <w:rFonts w:ascii="Book Antiqua" w:hAnsi="Book Antiqua"/>
        </w:rPr>
      </w:pPr>
      <w:r>
        <w:rPr>
          <w:rFonts w:ascii="Book Antiqua" w:hAnsi="Book Antiqua"/>
          <w:i/>
        </w:rPr>
        <w:t>Final Exam (15</w:t>
      </w:r>
      <w:r w:rsidR="006964FD" w:rsidRPr="006964FD">
        <w:rPr>
          <w:rFonts w:ascii="Book Antiqua" w:hAnsi="Book Antiqua"/>
          <w:i/>
        </w:rPr>
        <w:t>%):</w:t>
      </w:r>
      <w:r w:rsidR="006964FD" w:rsidRPr="006964FD">
        <w:rPr>
          <w:rFonts w:ascii="Book Antiqua" w:hAnsi="Book Antiqua"/>
        </w:rPr>
        <w:t xml:space="preserve"> There will be a comprehensi</w:t>
      </w:r>
      <w:r>
        <w:rPr>
          <w:rFonts w:ascii="Book Antiqua" w:hAnsi="Book Antiqua"/>
        </w:rPr>
        <w:t>ve final exam that counts for 15</w:t>
      </w:r>
      <w:r w:rsidR="006964FD" w:rsidRPr="006964FD">
        <w:rPr>
          <w:rFonts w:ascii="Book Antiqua" w:hAnsi="Book Antiqua"/>
        </w:rPr>
        <w:t xml:space="preserve">% of your overall grade.  Keeping all of your notes and homework will help you to prepare and study for the final when the time comes.  </w:t>
      </w:r>
    </w:p>
    <w:p w:rsidR="006964FD" w:rsidRPr="006964FD" w:rsidRDefault="006964FD" w:rsidP="006964FD">
      <w:pPr>
        <w:rPr>
          <w:rFonts w:ascii="Book Antiqua" w:hAnsi="Book Antiqua"/>
          <w:b/>
        </w:rPr>
      </w:pPr>
      <w:r w:rsidRPr="006964FD">
        <w:rPr>
          <w:rFonts w:ascii="Book Antiqua" w:hAnsi="Book Antiqua"/>
          <w:b/>
        </w:rPr>
        <w:t>Make-Up Work:</w:t>
      </w:r>
    </w:p>
    <w:p w:rsidR="006964FD" w:rsidRPr="006964FD" w:rsidRDefault="006964FD" w:rsidP="006964FD">
      <w:pPr>
        <w:rPr>
          <w:rFonts w:ascii="Book Antiqua" w:hAnsi="Book Antiqua"/>
        </w:rPr>
      </w:pPr>
      <w:r w:rsidRPr="006964FD">
        <w:rPr>
          <w:rFonts w:ascii="Book Antiqua" w:hAnsi="Book Antiqua"/>
        </w:rPr>
        <w:t>Make-up work only applies to absent students.  NO late work is accepted! If you have an excused absence, you will be given the number of days you missed, plus one day to make up your work.  It is your responsibility to find out what you missed and copy the notes for that day.  If your h</w:t>
      </w:r>
      <w:r w:rsidR="001D62F7">
        <w:rPr>
          <w:rFonts w:ascii="Book Antiqua" w:hAnsi="Book Antiqua"/>
        </w:rPr>
        <w:t>omework is not turned in on time</w:t>
      </w:r>
      <w:r w:rsidRPr="006964FD">
        <w:rPr>
          <w:rFonts w:ascii="Book Antiqua" w:hAnsi="Book Antiqua"/>
        </w:rPr>
        <w:t xml:space="preserve">, you will not receive credit.  If you have to make up a test or quiz, a different form may be given so that tests can be returned to other students in a timely manner.  </w:t>
      </w:r>
    </w:p>
    <w:p w:rsidR="006964FD" w:rsidRPr="006964FD" w:rsidRDefault="006964FD" w:rsidP="006964FD">
      <w:pPr>
        <w:rPr>
          <w:rFonts w:ascii="Book Antiqua" w:hAnsi="Book Antiqua"/>
          <w:b/>
        </w:rPr>
      </w:pPr>
      <w:r w:rsidRPr="006964FD">
        <w:rPr>
          <w:rFonts w:ascii="Book Antiqua" w:hAnsi="Book Antiqua"/>
          <w:b/>
        </w:rPr>
        <w:t xml:space="preserve">Tutoring: </w:t>
      </w:r>
    </w:p>
    <w:p w:rsidR="006964FD" w:rsidRPr="006964FD" w:rsidRDefault="006964FD" w:rsidP="006964FD">
      <w:pPr>
        <w:rPr>
          <w:rFonts w:ascii="Book Antiqua" w:hAnsi="Book Antiqua"/>
        </w:rPr>
      </w:pPr>
      <w:r w:rsidRPr="006964FD">
        <w:rPr>
          <w:rFonts w:ascii="Book Antiqua" w:hAnsi="Book Antiqua"/>
        </w:rPr>
        <w:t xml:space="preserve">Students may stay after school on designated days or come in early any morning for tutoring.  I am typically here by 7:45 each morning.  Students will also be able to participate in the ESS program which will establish hours once school begins.  This is a great time to get questions answered, get homework help, prepare for a test or retake a test.  Take advantage of this opportunity from the beginning! Do not wait until you are completely lost and behind in your work to ask for help! </w:t>
      </w:r>
    </w:p>
    <w:p w:rsidR="006964FD" w:rsidRPr="006964FD" w:rsidRDefault="006964FD" w:rsidP="006964FD">
      <w:pPr>
        <w:rPr>
          <w:rFonts w:ascii="Book Antiqua" w:hAnsi="Book Antiqua"/>
          <w:b/>
        </w:rPr>
      </w:pPr>
      <w:r w:rsidRPr="006964FD">
        <w:rPr>
          <w:rFonts w:ascii="Book Antiqua" w:hAnsi="Book Antiqua"/>
          <w:b/>
        </w:rPr>
        <w:t xml:space="preserve">Expectations and Strategies for Success: </w:t>
      </w:r>
    </w:p>
    <w:p w:rsidR="006964FD" w:rsidRPr="006964FD" w:rsidRDefault="006964FD" w:rsidP="006964FD">
      <w:pPr>
        <w:pStyle w:val="ListParagraph"/>
        <w:numPr>
          <w:ilvl w:val="0"/>
          <w:numId w:val="4"/>
        </w:numPr>
        <w:rPr>
          <w:rFonts w:ascii="Book Antiqua" w:hAnsi="Book Antiqua"/>
        </w:rPr>
      </w:pPr>
      <w:r w:rsidRPr="006964FD">
        <w:rPr>
          <w:rFonts w:ascii="Book Antiqua" w:hAnsi="Book Antiqua"/>
        </w:rPr>
        <w:t>Be Punctual. (Be in your assigned seat when the bell rings.)</w:t>
      </w:r>
    </w:p>
    <w:p w:rsidR="006964FD" w:rsidRPr="006964FD" w:rsidRDefault="006964FD" w:rsidP="006964FD">
      <w:pPr>
        <w:pStyle w:val="ListParagraph"/>
        <w:numPr>
          <w:ilvl w:val="0"/>
          <w:numId w:val="4"/>
        </w:numPr>
        <w:rPr>
          <w:rFonts w:ascii="Book Antiqua" w:hAnsi="Book Antiqua"/>
        </w:rPr>
      </w:pPr>
      <w:r w:rsidRPr="006964FD">
        <w:rPr>
          <w:rFonts w:ascii="Book Antiqua" w:hAnsi="Book Antiqua"/>
        </w:rPr>
        <w:t>Be Prepared. (Bring all materials to class each day.  Do all work in pencil.</w:t>
      </w:r>
      <w:proofErr w:type="gramStart"/>
      <w:r w:rsidRPr="006964FD">
        <w:rPr>
          <w:rFonts w:ascii="Book Antiqua" w:hAnsi="Book Antiqua"/>
        </w:rPr>
        <w:t>)</w:t>
      </w:r>
      <w:proofErr w:type="gramEnd"/>
    </w:p>
    <w:p w:rsidR="006964FD" w:rsidRPr="006964FD" w:rsidRDefault="006964FD" w:rsidP="006964FD">
      <w:pPr>
        <w:pStyle w:val="ListParagraph"/>
        <w:numPr>
          <w:ilvl w:val="0"/>
          <w:numId w:val="4"/>
        </w:numPr>
        <w:rPr>
          <w:rFonts w:ascii="Book Antiqua" w:hAnsi="Book Antiqua"/>
        </w:rPr>
      </w:pPr>
      <w:r w:rsidRPr="006964FD">
        <w:rPr>
          <w:rFonts w:ascii="Book Antiqua" w:hAnsi="Book Antiqua"/>
        </w:rPr>
        <w:t>Be Productive. (Stay on-task and actively participate in class.  Ask Questions!)</w:t>
      </w:r>
    </w:p>
    <w:p w:rsidR="006964FD" w:rsidRPr="006964FD" w:rsidRDefault="006964FD" w:rsidP="006964FD">
      <w:pPr>
        <w:pStyle w:val="ListParagraph"/>
        <w:numPr>
          <w:ilvl w:val="0"/>
          <w:numId w:val="4"/>
        </w:numPr>
        <w:rPr>
          <w:rFonts w:ascii="Book Antiqua" w:hAnsi="Book Antiqua"/>
        </w:rPr>
      </w:pPr>
      <w:r w:rsidRPr="006964FD">
        <w:rPr>
          <w:rFonts w:ascii="Book Antiqua" w:hAnsi="Book Antiqua"/>
        </w:rPr>
        <w:t>Be Positive.  (Don’t give up when faced with a challenge!)</w:t>
      </w:r>
    </w:p>
    <w:p w:rsidR="006964FD" w:rsidRPr="006964FD" w:rsidRDefault="006964FD" w:rsidP="006964FD">
      <w:pPr>
        <w:pStyle w:val="ListParagraph"/>
        <w:numPr>
          <w:ilvl w:val="0"/>
          <w:numId w:val="4"/>
        </w:numPr>
        <w:rPr>
          <w:rFonts w:ascii="Book Antiqua" w:hAnsi="Book Antiqua"/>
        </w:rPr>
      </w:pPr>
      <w:r w:rsidRPr="006964FD">
        <w:rPr>
          <w:rFonts w:ascii="Book Antiqua" w:hAnsi="Book Antiqua"/>
        </w:rPr>
        <w:t>Be Polite. (Show respect to your teacher, classmates, and classroom.)</w:t>
      </w:r>
    </w:p>
    <w:p w:rsidR="006964FD" w:rsidRPr="006964FD" w:rsidRDefault="006964FD" w:rsidP="006964FD">
      <w:pPr>
        <w:rPr>
          <w:rFonts w:ascii="Book Antiqua" w:hAnsi="Book Antiqua"/>
          <w:b/>
        </w:rPr>
      </w:pPr>
      <w:r w:rsidRPr="006964FD">
        <w:rPr>
          <w:rFonts w:ascii="Book Antiqua" w:hAnsi="Book Antiqua"/>
          <w:b/>
        </w:rPr>
        <w:t>Content Covered:</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1: Transformations and Constructions</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2: Congruence and Proof</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3: Similarity and Proof</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4: Trigonometry</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5: Solid Geometry</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6: Connecting Algebra and Geometry Through Coordinates</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7: Circles</w:t>
      </w:r>
    </w:p>
    <w:p w:rsidR="006964FD" w:rsidRPr="006964FD" w:rsidRDefault="006964FD" w:rsidP="006964FD">
      <w:pPr>
        <w:pStyle w:val="ListParagraph"/>
        <w:numPr>
          <w:ilvl w:val="0"/>
          <w:numId w:val="5"/>
        </w:numPr>
        <w:rPr>
          <w:rFonts w:ascii="Book Antiqua" w:hAnsi="Book Antiqua"/>
        </w:rPr>
      </w:pPr>
      <w:r w:rsidRPr="006964FD">
        <w:rPr>
          <w:rFonts w:ascii="Book Antiqua" w:hAnsi="Book Antiqua"/>
        </w:rPr>
        <w:t>Unit 8: Application of Probability</w:t>
      </w:r>
    </w:p>
    <w:p w:rsidR="00241253" w:rsidRDefault="00241253" w:rsidP="00241253">
      <w:pPr>
        <w:spacing w:line="240" w:lineRule="auto"/>
        <w:contextualSpacing/>
        <w:sectPr w:rsidR="00241253" w:rsidSect="006964FD">
          <w:pgSz w:w="12240" w:h="15840"/>
          <w:pgMar w:top="1440" w:right="1440" w:bottom="1440" w:left="1440" w:header="720" w:footer="720" w:gutter="0"/>
          <w:cols w:space="720"/>
          <w:docGrid w:linePitch="360"/>
        </w:sectPr>
      </w:pPr>
    </w:p>
    <w:p w:rsidR="00241253" w:rsidRPr="00241253" w:rsidRDefault="00241253" w:rsidP="00241253">
      <w:pPr>
        <w:spacing w:line="240" w:lineRule="auto"/>
        <w:contextualSpacing/>
        <w:rPr>
          <w:rFonts w:ascii="Book Antiqua" w:hAnsi="Book Antiqua"/>
          <w:sz w:val="24"/>
          <w:szCs w:val="24"/>
        </w:rPr>
      </w:pPr>
      <w:r w:rsidRPr="00241253">
        <w:rPr>
          <w:rFonts w:ascii="Book Antiqua" w:hAnsi="Book Antiqua"/>
          <w:noProof/>
          <w:sz w:val="24"/>
          <w:szCs w:val="24"/>
        </w:rPr>
        <w:lastRenderedPageBreak/>
        <w:drawing>
          <wp:anchor distT="0" distB="0" distL="114300" distR="114300" simplePos="0" relativeHeight="251659264" behindDoc="0" locked="0" layoutInCell="1" allowOverlap="1">
            <wp:simplePos x="0" y="0"/>
            <wp:positionH relativeFrom="column">
              <wp:posOffset>-438150</wp:posOffset>
            </wp:positionH>
            <wp:positionV relativeFrom="paragraph">
              <wp:posOffset>-57150</wp:posOffset>
            </wp:positionV>
            <wp:extent cx="3789680" cy="942975"/>
            <wp:effectExtent l="1905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89680" cy="942975"/>
                    </a:xfrm>
                    <a:prstGeom prst="rect">
                      <a:avLst/>
                    </a:prstGeom>
                    <a:noFill/>
                    <a:ln w="9525">
                      <a:noFill/>
                      <a:miter lim="800000"/>
                      <a:headEnd/>
                      <a:tailEnd/>
                    </a:ln>
                  </pic:spPr>
                </pic:pic>
              </a:graphicData>
            </a:graphic>
          </wp:anchor>
        </w:drawing>
      </w:r>
      <w:r w:rsidRPr="005C446F">
        <w:rPr>
          <w:rFonts w:ascii="Book Antiqua" w:hAnsi="Book Antiqua"/>
          <w:sz w:val="24"/>
          <w:szCs w:val="24"/>
        </w:rPr>
        <w:t xml:space="preserve">Ms. Lindsey Murt </w:t>
      </w:r>
    </w:p>
    <w:p w:rsidR="00241253" w:rsidRPr="005C446F" w:rsidRDefault="00241253" w:rsidP="00241253">
      <w:pPr>
        <w:spacing w:line="240" w:lineRule="auto"/>
        <w:contextualSpacing/>
        <w:rPr>
          <w:rFonts w:ascii="Book Antiqua" w:hAnsi="Book Antiqua"/>
          <w:sz w:val="24"/>
          <w:szCs w:val="24"/>
        </w:rPr>
      </w:pPr>
      <w:r w:rsidRPr="005C446F">
        <w:rPr>
          <w:rFonts w:ascii="Book Antiqua" w:hAnsi="Book Antiqua"/>
          <w:sz w:val="24"/>
          <w:szCs w:val="24"/>
        </w:rPr>
        <w:t xml:space="preserve">Room 405 </w:t>
      </w:r>
    </w:p>
    <w:p w:rsidR="00241253" w:rsidRPr="005C446F" w:rsidRDefault="005931AB" w:rsidP="00241253">
      <w:pPr>
        <w:spacing w:line="240" w:lineRule="auto"/>
        <w:contextualSpacing/>
        <w:rPr>
          <w:rFonts w:ascii="Book Antiqua" w:hAnsi="Book Antiqua"/>
          <w:sz w:val="24"/>
          <w:szCs w:val="24"/>
        </w:rPr>
      </w:pPr>
      <w:hyperlink r:id="rId8" w:history="1">
        <w:r w:rsidR="00241253" w:rsidRPr="005C446F">
          <w:rPr>
            <w:rStyle w:val="Hyperlink"/>
            <w:rFonts w:ascii="Book Antiqua" w:hAnsi="Book Antiqua"/>
            <w:sz w:val="24"/>
            <w:szCs w:val="24"/>
          </w:rPr>
          <w:t>lindsey.murt@oldham.kyschools.us</w:t>
        </w:r>
      </w:hyperlink>
    </w:p>
    <w:p w:rsidR="00241253" w:rsidRDefault="00241253" w:rsidP="00241253">
      <w:pPr>
        <w:spacing w:line="240" w:lineRule="auto"/>
        <w:contextualSpacing/>
        <w:rPr>
          <w:rFonts w:ascii="Book Antiqua" w:hAnsi="Book Antiqua"/>
          <w:sz w:val="24"/>
          <w:szCs w:val="24"/>
        </w:rPr>
      </w:pPr>
      <w:r w:rsidRPr="005C446F">
        <w:rPr>
          <w:rFonts w:ascii="Book Antiqua" w:hAnsi="Book Antiqua"/>
          <w:sz w:val="24"/>
          <w:szCs w:val="24"/>
        </w:rPr>
        <w:t xml:space="preserve">(502) 228-0158 ext. 405 </w:t>
      </w:r>
    </w:p>
    <w:p w:rsidR="00241253" w:rsidRDefault="00241253" w:rsidP="00241253">
      <w:pPr>
        <w:spacing w:line="240" w:lineRule="auto"/>
        <w:contextualSpacing/>
        <w:rPr>
          <w:rFonts w:ascii="Book Antiqua" w:hAnsi="Book Antiqua"/>
          <w:sz w:val="26"/>
          <w:szCs w:val="26"/>
        </w:rPr>
      </w:pPr>
    </w:p>
    <w:p w:rsidR="00241253" w:rsidRDefault="00241253" w:rsidP="00241253">
      <w:pPr>
        <w:spacing w:line="240" w:lineRule="auto"/>
        <w:contextualSpacing/>
        <w:rPr>
          <w:rFonts w:ascii="Book Antiqua" w:hAnsi="Book Antiqua"/>
          <w:sz w:val="26"/>
          <w:szCs w:val="26"/>
        </w:rPr>
      </w:pPr>
    </w:p>
    <w:p w:rsidR="00241253" w:rsidRPr="00241253" w:rsidRDefault="00241253" w:rsidP="00241253">
      <w:pPr>
        <w:spacing w:line="240" w:lineRule="auto"/>
        <w:contextualSpacing/>
        <w:rPr>
          <w:rFonts w:ascii="Book Antiqua" w:hAnsi="Book Antiqua"/>
          <w:sz w:val="24"/>
          <w:szCs w:val="24"/>
        </w:rPr>
      </w:pPr>
      <w:r w:rsidRPr="00241253">
        <w:rPr>
          <w:rFonts w:ascii="Book Antiqua" w:hAnsi="Book Antiqua"/>
          <w:sz w:val="26"/>
          <w:szCs w:val="26"/>
        </w:rPr>
        <w:t>Honors Geometry</w:t>
      </w:r>
      <w:r w:rsidRPr="00241253">
        <w:rPr>
          <w:rFonts w:ascii="Book Antiqua" w:hAnsi="Book Antiqua"/>
          <w:sz w:val="26"/>
          <w:szCs w:val="26"/>
        </w:rPr>
        <w:tab/>
      </w:r>
      <w:r w:rsidRPr="00241253">
        <w:rPr>
          <w:rFonts w:ascii="Book Antiqua" w:hAnsi="Book Antiqua"/>
          <w:sz w:val="26"/>
          <w:szCs w:val="26"/>
        </w:rPr>
        <w:tab/>
        <w:t>Prerequisit</w:t>
      </w:r>
      <w:r w:rsidR="008C7975">
        <w:rPr>
          <w:rFonts w:ascii="Book Antiqua" w:hAnsi="Book Antiqua"/>
          <w:sz w:val="26"/>
          <w:szCs w:val="26"/>
        </w:rPr>
        <w:t>es: Algebra 1</w:t>
      </w:r>
      <w:r w:rsidR="008C7975">
        <w:rPr>
          <w:rFonts w:ascii="Book Antiqua" w:hAnsi="Book Antiqua"/>
          <w:sz w:val="26"/>
          <w:szCs w:val="26"/>
        </w:rPr>
        <w:tab/>
      </w:r>
      <w:r w:rsidR="008C7975">
        <w:rPr>
          <w:rFonts w:ascii="Book Antiqua" w:hAnsi="Book Antiqua"/>
          <w:sz w:val="26"/>
          <w:szCs w:val="26"/>
        </w:rPr>
        <w:tab/>
        <w:t>School Year: 2015-2016</w:t>
      </w:r>
      <w:r w:rsidRPr="00241253">
        <w:rPr>
          <w:rFonts w:ascii="Book Antiqua" w:hAnsi="Book Antiqua"/>
          <w:sz w:val="26"/>
          <w:szCs w:val="26"/>
        </w:rPr>
        <w:t xml:space="preserve"> </w:t>
      </w:r>
    </w:p>
    <w:p w:rsidR="00241253" w:rsidRDefault="00241253"/>
    <w:p w:rsidR="00494232" w:rsidRPr="006964FD" w:rsidRDefault="00494232">
      <w:pPr>
        <w:rPr>
          <w:rFonts w:ascii="Book Antiqua" w:hAnsi="Book Antiqua"/>
        </w:rPr>
      </w:pPr>
      <w:r w:rsidRPr="006964FD">
        <w:rPr>
          <w:rFonts w:ascii="Book Antiqua" w:hAnsi="Book Antiqua"/>
          <w:b/>
        </w:rPr>
        <w:t>Catalog Description</w:t>
      </w:r>
      <w:r w:rsidRPr="006964FD">
        <w:rPr>
          <w:rFonts w:ascii="Book Antiqua" w:hAnsi="Book Antiqua"/>
        </w:rPr>
        <w:t xml:space="preserve">: In this course, emphasis is placed on reasoning, discovery, and realistic applications of geometric relationships and principles.  Topics include constructions, inductive and deductive reasoning, points, lines, planes, angles, triangles, planar figures, similarity and congruence, circles, geometric solids, area, volume, coordinate geometry, and transformations.  Appropriate use of calculators and computers is integrated throughout the course.  </w:t>
      </w:r>
    </w:p>
    <w:p w:rsidR="006964FD" w:rsidRPr="006964FD" w:rsidRDefault="006964FD">
      <w:pPr>
        <w:rPr>
          <w:rFonts w:ascii="Book Antiqua" w:hAnsi="Book Antiqua"/>
        </w:rPr>
      </w:pPr>
    </w:p>
    <w:p w:rsidR="009D37D4" w:rsidRPr="006964FD" w:rsidRDefault="006964FD" w:rsidP="009D37D4">
      <w:pPr>
        <w:rPr>
          <w:rFonts w:ascii="Book Antiqua" w:hAnsi="Book Antiqua"/>
        </w:rPr>
      </w:pPr>
      <w:r w:rsidRPr="006964FD">
        <w:rPr>
          <w:rFonts w:ascii="Book Antiqua" w:hAnsi="Book Antiqua"/>
          <w:b/>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wp:posOffset>
            </wp:positionV>
            <wp:extent cx="742950" cy="952500"/>
            <wp:effectExtent l="19050" t="0" r="0" b="0"/>
            <wp:wrapSquare wrapText="bothSides"/>
            <wp:docPr id="4" name="Picture 1" descr="C:\Users\John Sita\Desktop\3_GEO_BK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ta\Desktop\3_GEO_BK_crop.jpg"/>
                    <pic:cNvPicPr>
                      <a:picLocks noChangeAspect="1" noChangeArrowheads="1"/>
                    </pic:cNvPicPr>
                  </pic:nvPicPr>
                  <pic:blipFill>
                    <a:blip r:embed="rId9"/>
                    <a:srcRect/>
                    <a:stretch>
                      <a:fillRect/>
                    </a:stretch>
                  </pic:blipFill>
                  <pic:spPr bwMode="auto">
                    <a:xfrm>
                      <a:off x="0" y="0"/>
                      <a:ext cx="742950" cy="952500"/>
                    </a:xfrm>
                    <a:prstGeom prst="rect">
                      <a:avLst/>
                    </a:prstGeom>
                    <a:noFill/>
                    <a:ln w="9525">
                      <a:noFill/>
                      <a:miter lim="800000"/>
                      <a:headEnd/>
                      <a:tailEnd/>
                    </a:ln>
                  </pic:spPr>
                </pic:pic>
              </a:graphicData>
            </a:graphic>
          </wp:anchor>
        </w:drawing>
      </w:r>
      <w:r w:rsidR="009D37D4" w:rsidRPr="006964FD">
        <w:rPr>
          <w:rFonts w:ascii="Book Antiqua" w:hAnsi="Book Antiqua"/>
          <w:b/>
        </w:rPr>
        <w:t xml:space="preserve">Textbook: </w:t>
      </w:r>
      <w:r w:rsidR="009D37D4" w:rsidRPr="006964FD">
        <w:rPr>
          <w:rFonts w:ascii="Book Antiqua" w:hAnsi="Book Antiqua"/>
        </w:rPr>
        <w:t xml:space="preserve">Boyd, Cindy J., et al. Geometry. New York: Glencoe/McGraw-Hill Inc., 2004. </w:t>
      </w:r>
    </w:p>
    <w:p w:rsidR="009D37D4" w:rsidRPr="006964FD" w:rsidRDefault="009D37D4" w:rsidP="009D37D4">
      <w:pPr>
        <w:rPr>
          <w:rFonts w:ascii="Book Antiqua" w:hAnsi="Book Antiqua"/>
        </w:rPr>
      </w:pPr>
      <w:r w:rsidRPr="006964FD">
        <w:rPr>
          <w:rFonts w:ascii="Book Antiqua" w:hAnsi="Book Antiqua"/>
          <w:b/>
        </w:rPr>
        <w:t>Online textbook and resources</w:t>
      </w:r>
      <w:r w:rsidRPr="006964FD">
        <w:rPr>
          <w:rFonts w:ascii="Book Antiqua" w:hAnsi="Book Antiqua"/>
        </w:rPr>
        <w:t>: www.geometryonline.com</w:t>
      </w:r>
    </w:p>
    <w:p w:rsidR="006964FD" w:rsidRPr="006964FD" w:rsidRDefault="006964FD">
      <w:pPr>
        <w:rPr>
          <w:rFonts w:ascii="Book Antiqua" w:hAnsi="Book Antiqua"/>
          <w:b/>
        </w:rPr>
      </w:pPr>
    </w:p>
    <w:p w:rsidR="00494232" w:rsidRPr="006964FD" w:rsidRDefault="00494232">
      <w:pPr>
        <w:rPr>
          <w:rFonts w:ascii="Book Antiqua" w:hAnsi="Book Antiqua"/>
          <w:b/>
        </w:rPr>
      </w:pPr>
      <w:r w:rsidRPr="006964FD">
        <w:rPr>
          <w:rFonts w:ascii="Book Antiqua" w:hAnsi="Book Antiqua"/>
          <w:b/>
        </w:rPr>
        <w:t xml:space="preserve">Materials Needed: </w:t>
      </w:r>
    </w:p>
    <w:p w:rsidR="00494232" w:rsidRPr="006964FD" w:rsidRDefault="001B0824" w:rsidP="00241253">
      <w:pPr>
        <w:pStyle w:val="ListParagraph"/>
        <w:numPr>
          <w:ilvl w:val="0"/>
          <w:numId w:val="3"/>
        </w:numPr>
        <w:rPr>
          <w:rFonts w:ascii="Book Antiqua" w:hAnsi="Book Antiqua"/>
        </w:rPr>
      </w:pPr>
      <w:r w:rsidRPr="006964FD">
        <w:rPr>
          <w:rFonts w:ascii="Book Antiqua" w:hAnsi="Book Antiqua"/>
        </w:rPr>
        <w:t xml:space="preserve">Graphing Calculator (TI-83+, TI-83 SE, TI-84, or TI-84 SE) </w:t>
      </w:r>
    </w:p>
    <w:p w:rsidR="001B0824" w:rsidRPr="006964FD" w:rsidRDefault="001B0824" w:rsidP="00241253">
      <w:pPr>
        <w:pStyle w:val="ListParagraph"/>
        <w:numPr>
          <w:ilvl w:val="0"/>
          <w:numId w:val="3"/>
        </w:numPr>
        <w:rPr>
          <w:rFonts w:ascii="Book Antiqua" w:hAnsi="Book Antiqua"/>
        </w:rPr>
      </w:pPr>
      <w:r w:rsidRPr="006964FD">
        <w:rPr>
          <w:rFonts w:ascii="Book Antiqua" w:hAnsi="Book Antiqua"/>
        </w:rPr>
        <w:t xml:space="preserve">3 ring binder </w:t>
      </w:r>
      <w:r w:rsidR="004B5F89" w:rsidRPr="006964FD">
        <w:rPr>
          <w:rFonts w:ascii="Book Antiqua" w:hAnsi="Book Antiqua"/>
        </w:rPr>
        <w:t xml:space="preserve">and loose leaf paper OR spiral </w:t>
      </w:r>
      <w:r w:rsidRPr="006964FD">
        <w:rPr>
          <w:rFonts w:ascii="Book Antiqua" w:hAnsi="Book Antiqua"/>
        </w:rPr>
        <w:t>notebook</w:t>
      </w:r>
      <w:r w:rsidR="004B5F89" w:rsidRPr="006964FD">
        <w:rPr>
          <w:rFonts w:ascii="Book Antiqua" w:hAnsi="Book Antiqua"/>
        </w:rPr>
        <w:t xml:space="preserve"> and folder</w:t>
      </w:r>
    </w:p>
    <w:p w:rsidR="001B0824" w:rsidRPr="006964FD" w:rsidRDefault="001B0824" w:rsidP="00241253">
      <w:pPr>
        <w:pStyle w:val="ListParagraph"/>
        <w:numPr>
          <w:ilvl w:val="0"/>
          <w:numId w:val="3"/>
        </w:numPr>
        <w:rPr>
          <w:rFonts w:ascii="Book Antiqua" w:hAnsi="Book Antiqua"/>
        </w:rPr>
      </w:pPr>
      <w:r w:rsidRPr="006964FD">
        <w:rPr>
          <w:rFonts w:ascii="Book Antiqua" w:hAnsi="Book Antiqua"/>
        </w:rPr>
        <w:t>Graph paper</w:t>
      </w:r>
    </w:p>
    <w:p w:rsidR="001B0824" w:rsidRPr="006964FD" w:rsidRDefault="001B0824" w:rsidP="00241253">
      <w:pPr>
        <w:pStyle w:val="ListParagraph"/>
        <w:numPr>
          <w:ilvl w:val="0"/>
          <w:numId w:val="3"/>
        </w:numPr>
        <w:rPr>
          <w:rFonts w:ascii="Book Antiqua" w:hAnsi="Book Antiqua"/>
        </w:rPr>
      </w:pPr>
      <w:r w:rsidRPr="006964FD">
        <w:rPr>
          <w:rFonts w:ascii="Book Antiqua" w:hAnsi="Book Antiqua"/>
        </w:rPr>
        <w:t>Pencils (No pens!!!)</w:t>
      </w:r>
    </w:p>
    <w:p w:rsidR="001B0824" w:rsidRPr="006964FD" w:rsidRDefault="001B0824" w:rsidP="00241253">
      <w:pPr>
        <w:pStyle w:val="ListParagraph"/>
        <w:numPr>
          <w:ilvl w:val="0"/>
          <w:numId w:val="3"/>
        </w:numPr>
        <w:rPr>
          <w:rFonts w:ascii="Book Antiqua" w:hAnsi="Book Antiqua"/>
        </w:rPr>
      </w:pPr>
      <w:r w:rsidRPr="006964FD">
        <w:rPr>
          <w:rFonts w:ascii="Book Antiqua" w:hAnsi="Book Antiqua"/>
        </w:rPr>
        <w:t>Small protractor</w:t>
      </w:r>
    </w:p>
    <w:p w:rsidR="007C223C" w:rsidRPr="006964FD" w:rsidRDefault="007C223C" w:rsidP="001B0824">
      <w:pPr>
        <w:rPr>
          <w:rFonts w:ascii="Book Antiqua" w:hAnsi="Book Antiqua"/>
          <w:b/>
        </w:rPr>
      </w:pPr>
      <w:r w:rsidRPr="006964FD">
        <w:rPr>
          <w:rFonts w:ascii="Book Antiqua" w:hAnsi="Book Antiqua"/>
          <w:b/>
        </w:rPr>
        <w:t xml:space="preserve">Grading: </w:t>
      </w:r>
    </w:p>
    <w:p w:rsidR="001B0824" w:rsidRPr="006964FD" w:rsidRDefault="001B0824" w:rsidP="001B0824">
      <w:pPr>
        <w:rPr>
          <w:rFonts w:ascii="Book Antiqua" w:hAnsi="Book Antiqua"/>
        </w:rPr>
      </w:pPr>
      <w:r w:rsidRPr="006964FD">
        <w:rPr>
          <w:rFonts w:ascii="Book Antiqua" w:hAnsi="Book Antiqua"/>
          <w:i/>
        </w:rPr>
        <w:t>Daily Classwork/Homework (20%):</w:t>
      </w:r>
      <w:r w:rsidRPr="006964FD">
        <w:rPr>
          <w:rFonts w:ascii="Book Antiqua" w:hAnsi="Book Antiqua"/>
        </w:rPr>
        <w:t xml:space="preserve"> Assignments will be graded based on completion and accuracy.  In order to receive full completion credit, students should attempt ALL of the assigned problems, show their work, and turn the assignment in on time.  Not all assignments will be taken up for a grade, but students will still be responsible for knowing the material. Late homework will NOT be accepted.  </w:t>
      </w:r>
    </w:p>
    <w:p w:rsidR="007865C8" w:rsidRPr="006964FD" w:rsidRDefault="007865C8" w:rsidP="001B0824">
      <w:pPr>
        <w:rPr>
          <w:rFonts w:ascii="Book Antiqua" w:hAnsi="Book Antiqua"/>
        </w:rPr>
      </w:pPr>
      <w:r w:rsidRPr="006964FD">
        <w:rPr>
          <w:rFonts w:ascii="Book Antiqua" w:hAnsi="Book Antiqua"/>
          <w:i/>
        </w:rPr>
        <w:t>Quizzes (30%):</w:t>
      </w:r>
      <w:r w:rsidRPr="006964FD">
        <w:rPr>
          <w:rFonts w:ascii="Book Antiqua" w:hAnsi="Book Antiqua"/>
        </w:rPr>
        <w:t xml:space="preserve"> Quizzes will be used to assess </w:t>
      </w:r>
      <w:proofErr w:type="gramStart"/>
      <w:r w:rsidRPr="006964FD">
        <w:rPr>
          <w:rFonts w:ascii="Book Antiqua" w:hAnsi="Book Antiqua"/>
        </w:rPr>
        <w:t>student learning</w:t>
      </w:r>
      <w:proofErr w:type="gramEnd"/>
      <w:r w:rsidRPr="006964FD">
        <w:rPr>
          <w:rFonts w:ascii="Book Antiqua" w:hAnsi="Book Antiqua"/>
        </w:rPr>
        <w:t xml:space="preserve"> leading up to each unit test.  Some quizzes will have calculator restrictions.  All major quizzes will be announced in advance.  Students will not be allowed to use their notes, homework or textbook for these.  Homework check quizzes and notebook quizzes will also be given and may be unannounced.  Students may use their notes for these quizzes. </w:t>
      </w:r>
    </w:p>
    <w:p w:rsidR="00241253" w:rsidRPr="006964FD" w:rsidRDefault="007865C8" w:rsidP="007865C8">
      <w:pPr>
        <w:rPr>
          <w:rFonts w:ascii="Book Antiqua" w:hAnsi="Book Antiqua"/>
        </w:rPr>
      </w:pPr>
      <w:r w:rsidRPr="006964FD">
        <w:rPr>
          <w:rFonts w:ascii="Book Antiqua" w:hAnsi="Book Antiqua"/>
          <w:i/>
        </w:rPr>
        <w:lastRenderedPageBreak/>
        <w:t>Tests (40%):</w:t>
      </w:r>
      <w:r w:rsidRPr="006964FD">
        <w:rPr>
          <w:rFonts w:ascii="Book Antiqua" w:hAnsi="Book Antiqua"/>
        </w:rPr>
        <w:t xml:space="preserve">  Tests will be given at the end of each unit.  All tests will be announced.  </w:t>
      </w:r>
      <w:r w:rsidR="00241253" w:rsidRPr="006964FD">
        <w:rPr>
          <w:rFonts w:ascii="Book Antiqua" w:hAnsi="Book Antiqua"/>
        </w:rPr>
        <w:t xml:space="preserve">Tests are worth 100 points.  There will also be a comprehensive midterm exam.  </w:t>
      </w:r>
      <w:r w:rsidR="008C7975">
        <w:rPr>
          <w:rFonts w:ascii="Book Antiqua" w:hAnsi="Book Antiqua"/>
        </w:rPr>
        <w:t>Students will be allowed 1 test retake throughout the year.  Specific requirements must be met in order to be able to retake the test.</w:t>
      </w:r>
    </w:p>
    <w:p w:rsidR="00D36D84" w:rsidRPr="006964FD" w:rsidRDefault="00D36D84" w:rsidP="007865C8">
      <w:pPr>
        <w:rPr>
          <w:rFonts w:ascii="Book Antiqua" w:hAnsi="Book Antiqua"/>
        </w:rPr>
      </w:pPr>
      <w:r w:rsidRPr="006964FD">
        <w:rPr>
          <w:rFonts w:ascii="Book Antiqua" w:hAnsi="Book Antiqua"/>
          <w:i/>
        </w:rPr>
        <w:t>Final Exam (10%):</w:t>
      </w:r>
      <w:r w:rsidRPr="006964FD">
        <w:rPr>
          <w:rFonts w:ascii="Book Antiqua" w:hAnsi="Book Antiqua"/>
        </w:rPr>
        <w:t xml:space="preserve"> There will be a comprehensive final exam that counts for 10% of your overall grade.  </w:t>
      </w:r>
      <w:r w:rsidR="00FE54B2" w:rsidRPr="006964FD">
        <w:rPr>
          <w:rFonts w:ascii="Book Antiqua" w:hAnsi="Book Antiqua"/>
        </w:rPr>
        <w:t xml:space="preserve">Keeping all of your notes and homework will help you to prepare and study for the final when the time comes.  </w:t>
      </w:r>
    </w:p>
    <w:p w:rsidR="009D37D4" w:rsidRPr="006964FD" w:rsidRDefault="00FE54B2" w:rsidP="007865C8">
      <w:pPr>
        <w:rPr>
          <w:rFonts w:ascii="Book Antiqua" w:hAnsi="Book Antiqua"/>
          <w:b/>
        </w:rPr>
      </w:pPr>
      <w:r w:rsidRPr="006964FD">
        <w:rPr>
          <w:rFonts w:ascii="Book Antiqua" w:hAnsi="Book Antiqua"/>
          <w:b/>
        </w:rPr>
        <w:t>Make-Up Work:</w:t>
      </w:r>
    </w:p>
    <w:p w:rsidR="00FE54B2" w:rsidRPr="006964FD" w:rsidRDefault="00FE54B2" w:rsidP="007865C8">
      <w:pPr>
        <w:rPr>
          <w:rFonts w:ascii="Book Antiqua" w:hAnsi="Book Antiqua"/>
        </w:rPr>
      </w:pPr>
      <w:r w:rsidRPr="006964FD">
        <w:rPr>
          <w:rFonts w:ascii="Book Antiqua" w:hAnsi="Book Antiqua"/>
        </w:rPr>
        <w:t>Make-up work only applies to absent students.  NO late work is accepted! If you have an excused absence, you will be given the number of days you missed, plus one day to make up your work.  It is your responsibility to find out what you missed and copy the notes for that day.  If your h</w:t>
      </w:r>
      <w:r w:rsidR="008C7975">
        <w:rPr>
          <w:rFonts w:ascii="Book Antiqua" w:hAnsi="Book Antiqua"/>
        </w:rPr>
        <w:t>omework is not turned in on time</w:t>
      </w:r>
      <w:r w:rsidRPr="006964FD">
        <w:rPr>
          <w:rFonts w:ascii="Book Antiqua" w:hAnsi="Book Antiqua"/>
        </w:rPr>
        <w:t xml:space="preserve">, you will not receive credit.  If you have to make up a test or quiz, a different form may be given so that tests can be returned to other students in a timely manner.  </w:t>
      </w:r>
    </w:p>
    <w:p w:rsidR="007C223C" w:rsidRPr="006964FD" w:rsidRDefault="00FE54B2" w:rsidP="007865C8">
      <w:pPr>
        <w:rPr>
          <w:rFonts w:ascii="Book Antiqua" w:hAnsi="Book Antiqua"/>
          <w:b/>
        </w:rPr>
      </w:pPr>
      <w:r w:rsidRPr="006964FD">
        <w:rPr>
          <w:rFonts w:ascii="Book Antiqua" w:hAnsi="Book Antiqua"/>
          <w:b/>
        </w:rPr>
        <w:t xml:space="preserve">Tutoring: </w:t>
      </w:r>
    </w:p>
    <w:p w:rsidR="00FE54B2" w:rsidRPr="006964FD" w:rsidRDefault="00FE54B2" w:rsidP="007865C8">
      <w:pPr>
        <w:rPr>
          <w:rFonts w:ascii="Book Antiqua" w:hAnsi="Book Antiqua"/>
        </w:rPr>
      </w:pPr>
      <w:r w:rsidRPr="006964FD">
        <w:rPr>
          <w:rFonts w:ascii="Book Antiqua" w:hAnsi="Book Antiqua"/>
        </w:rPr>
        <w:t xml:space="preserve">Students may stay after school on designated days or come in early any morning for tutoring.  I am typically here by 7:45 each morning.  Students will also be able to participate in the ESS program which will establish hours once school begins.  This is a great time to get questions answered, get homework help, prepare for a test or retake a test.  Take advantage of this opportunity from the beginning! Do not wait until you are completely lost and behind in your work to ask for help! </w:t>
      </w:r>
    </w:p>
    <w:p w:rsidR="007C223C" w:rsidRPr="006964FD" w:rsidRDefault="007C223C" w:rsidP="007865C8">
      <w:pPr>
        <w:rPr>
          <w:rFonts w:ascii="Book Antiqua" w:hAnsi="Book Antiqua"/>
          <w:b/>
        </w:rPr>
      </w:pPr>
      <w:r w:rsidRPr="006964FD">
        <w:rPr>
          <w:rFonts w:ascii="Book Antiqua" w:hAnsi="Book Antiqua"/>
          <w:b/>
        </w:rPr>
        <w:t xml:space="preserve">Expectations and Strategies for Success: </w:t>
      </w:r>
    </w:p>
    <w:p w:rsidR="007C223C" w:rsidRPr="006964FD" w:rsidRDefault="007C223C" w:rsidP="00241253">
      <w:pPr>
        <w:pStyle w:val="ListParagraph"/>
        <w:numPr>
          <w:ilvl w:val="0"/>
          <w:numId w:val="4"/>
        </w:numPr>
        <w:rPr>
          <w:rFonts w:ascii="Book Antiqua" w:hAnsi="Book Antiqua"/>
        </w:rPr>
      </w:pPr>
      <w:r w:rsidRPr="006964FD">
        <w:rPr>
          <w:rFonts w:ascii="Book Antiqua" w:hAnsi="Book Antiqua"/>
        </w:rPr>
        <w:t>Be Punctual. (Be in your assigned seat when the bell rings.)</w:t>
      </w:r>
    </w:p>
    <w:p w:rsidR="007C223C" w:rsidRPr="006964FD" w:rsidRDefault="007C223C" w:rsidP="00241253">
      <w:pPr>
        <w:pStyle w:val="ListParagraph"/>
        <w:numPr>
          <w:ilvl w:val="0"/>
          <w:numId w:val="4"/>
        </w:numPr>
        <w:rPr>
          <w:rFonts w:ascii="Book Antiqua" w:hAnsi="Book Antiqua"/>
        </w:rPr>
      </w:pPr>
      <w:r w:rsidRPr="006964FD">
        <w:rPr>
          <w:rFonts w:ascii="Book Antiqua" w:hAnsi="Book Antiqua"/>
        </w:rPr>
        <w:t>Be Prepared. (Bring all materials to class each day.  Do all work in pencil.</w:t>
      </w:r>
      <w:proofErr w:type="gramStart"/>
      <w:r w:rsidRPr="006964FD">
        <w:rPr>
          <w:rFonts w:ascii="Book Antiqua" w:hAnsi="Book Antiqua"/>
        </w:rPr>
        <w:t>)</w:t>
      </w:r>
      <w:proofErr w:type="gramEnd"/>
    </w:p>
    <w:p w:rsidR="007C223C" w:rsidRPr="006964FD" w:rsidRDefault="007C223C" w:rsidP="00241253">
      <w:pPr>
        <w:pStyle w:val="ListParagraph"/>
        <w:numPr>
          <w:ilvl w:val="0"/>
          <w:numId w:val="4"/>
        </w:numPr>
        <w:rPr>
          <w:rFonts w:ascii="Book Antiqua" w:hAnsi="Book Antiqua"/>
        </w:rPr>
      </w:pPr>
      <w:r w:rsidRPr="006964FD">
        <w:rPr>
          <w:rFonts w:ascii="Book Antiqua" w:hAnsi="Book Antiqua"/>
        </w:rPr>
        <w:t>Be Productive. (Stay on-task and actively participate in class.  Ask Questions!)</w:t>
      </w:r>
    </w:p>
    <w:p w:rsidR="007C223C" w:rsidRPr="006964FD" w:rsidRDefault="007C223C" w:rsidP="00241253">
      <w:pPr>
        <w:pStyle w:val="ListParagraph"/>
        <w:numPr>
          <w:ilvl w:val="0"/>
          <w:numId w:val="4"/>
        </w:numPr>
        <w:rPr>
          <w:rFonts w:ascii="Book Antiqua" w:hAnsi="Book Antiqua"/>
        </w:rPr>
      </w:pPr>
      <w:r w:rsidRPr="006964FD">
        <w:rPr>
          <w:rFonts w:ascii="Book Antiqua" w:hAnsi="Book Antiqua"/>
        </w:rPr>
        <w:t>Be Positive.  (Don’t give up when faced with a challenge!)</w:t>
      </w:r>
    </w:p>
    <w:p w:rsidR="007C223C" w:rsidRPr="006964FD" w:rsidRDefault="007C223C" w:rsidP="00241253">
      <w:pPr>
        <w:pStyle w:val="ListParagraph"/>
        <w:numPr>
          <w:ilvl w:val="0"/>
          <w:numId w:val="4"/>
        </w:numPr>
        <w:rPr>
          <w:rFonts w:ascii="Book Antiqua" w:hAnsi="Book Antiqua"/>
        </w:rPr>
      </w:pPr>
      <w:r w:rsidRPr="006964FD">
        <w:rPr>
          <w:rFonts w:ascii="Book Antiqua" w:hAnsi="Book Antiqua"/>
        </w:rPr>
        <w:t>Be Polite. (Show respect to your teacher, classmates, and classroom.)</w:t>
      </w:r>
    </w:p>
    <w:p w:rsidR="007C223C" w:rsidRPr="006964FD" w:rsidRDefault="007C223C" w:rsidP="007865C8">
      <w:pPr>
        <w:rPr>
          <w:rFonts w:ascii="Book Antiqua" w:hAnsi="Book Antiqua"/>
          <w:b/>
        </w:rPr>
      </w:pPr>
      <w:r w:rsidRPr="006964FD">
        <w:rPr>
          <w:rFonts w:ascii="Book Antiqua" w:hAnsi="Book Antiqua"/>
          <w:b/>
        </w:rPr>
        <w:t>Content Covered:</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1: Transformations and Constructions</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2: Congruence and Proof</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3: Similarity and Proof</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4: Trigonometry</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5: Solid Geometry</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6: Connecting Algebra and Geometry Through Coordinates</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7: Circles</w:t>
      </w:r>
    </w:p>
    <w:p w:rsidR="007C223C" w:rsidRPr="006964FD" w:rsidRDefault="007C223C" w:rsidP="00241253">
      <w:pPr>
        <w:pStyle w:val="ListParagraph"/>
        <w:numPr>
          <w:ilvl w:val="0"/>
          <w:numId w:val="5"/>
        </w:numPr>
        <w:rPr>
          <w:rFonts w:ascii="Book Antiqua" w:hAnsi="Book Antiqua"/>
        </w:rPr>
      </w:pPr>
      <w:r w:rsidRPr="006964FD">
        <w:rPr>
          <w:rFonts w:ascii="Book Antiqua" w:hAnsi="Book Antiqua"/>
        </w:rPr>
        <w:t>Unit 8: Application of Probability</w:t>
      </w:r>
    </w:p>
    <w:p w:rsidR="001B0824" w:rsidRPr="006964FD" w:rsidRDefault="001B0824" w:rsidP="001B0824">
      <w:pPr>
        <w:rPr>
          <w:rFonts w:ascii="Book Antiqua" w:hAnsi="Book Antiqua"/>
        </w:rPr>
      </w:pPr>
    </w:p>
    <w:sectPr w:rsidR="001B0824" w:rsidRPr="006964FD" w:rsidSect="00B6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39A"/>
    <w:multiLevelType w:val="hybridMultilevel"/>
    <w:tmpl w:val="BAEE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F02CF"/>
    <w:multiLevelType w:val="hybridMultilevel"/>
    <w:tmpl w:val="FE3CF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70332"/>
    <w:multiLevelType w:val="hybridMultilevel"/>
    <w:tmpl w:val="9AAE7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47B2E"/>
    <w:multiLevelType w:val="hybridMultilevel"/>
    <w:tmpl w:val="FD40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344CE"/>
    <w:multiLevelType w:val="hybridMultilevel"/>
    <w:tmpl w:val="9E141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E3"/>
    <w:rsid w:val="0000639B"/>
    <w:rsid w:val="00163DE3"/>
    <w:rsid w:val="001B0824"/>
    <w:rsid w:val="001D62F7"/>
    <w:rsid w:val="00241253"/>
    <w:rsid w:val="00494232"/>
    <w:rsid w:val="004B5F89"/>
    <w:rsid w:val="005931AB"/>
    <w:rsid w:val="005F318F"/>
    <w:rsid w:val="006964FD"/>
    <w:rsid w:val="007865C8"/>
    <w:rsid w:val="007C223C"/>
    <w:rsid w:val="008C7975"/>
    <w:rsid w:val="009D37D4"/>
    <w:rsid w:val="00A25B6D"/>
    <w:rsid w:val="00A412F2"/>
    <w:rsid w:val="00B6603D"/>
    <w:rsid w:val="00D36D84"/>
    <w:rsid w:val="00FE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DE3"/>
    <w:rPr>
      <w:color w:val="0000FF" w:themeColor="hyperlink"/>
      <w:u w:val="single"/>
    </w:rPr>
  </w:style>
  <w:style w:type="paragraph" w:styleId="ListParagraph">
    <w:name w:val="List Paragraph"/>
    <w:basedOn w:val="Normal"/>
    <w:uiPriority w:val="34"/>
    <w:qFormat/>
    <w:rsid w:val="001B0824"/>
    <w:pPr>
      <w:ind w:left="720"/>
      <w:contextualSpacing/>
    </w:pPr>
  </w:style>
  <w:style w:type="paragraph" w:styleId="BalloonText">
    <w:name w:val="Balloon Text"/>
    <w:basedOn w:val="Normal"/>
    <w:link w:val="BalloonTextChar"/>
    <w:uiPriority w:val="99"/>
    <w:semiHidden/>
    <w:unhideWhenUsed/>
    <w:rsid w:val="0069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DE3"/>
    <w:rPr>
      <w:color w:val="0000FF" w:themeColor="hyperlink"/>
      <w:u w:val="single"/>
    </w:rPr>
  </w:style>
  <w:style w:type="paragraph" w:styleId="ListParagraph">
    <w:name w:val="List Paragraph"/>
    <w:basedOn w:val="Normal"/>
    <w:uiPriority w:val="34"/>
    <w:qFormat/>
    <w:rsid w:val="001B0824"/>
    <w:pPr>
      <w:ind w:left="720"/>
      <w:contextualSpacing/>
    </w:pPr>
  </w:style>
  <w:style w:type="paragraph" w:styleId="BalloonText">
    <w:name w:val="Balloon Text"/>
    <w:basedOn w:val="Normal"/>
    <w:link w:val="BalloonTextChar"/>
    <w:uiPriority w:val="99"/>
    <w:semiHidden/>
    <w:unhideWhenUsed/>
    <w:rsid w:val="0069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lindsey.murt@oldham.kyschools.us" TargetMode="External"/><Relationship Id="rId8" Type="http://schemas.openxmlformats.org/officeDocument/2006/relationships/hyperlink" Target="mailto:lindsey.murt@oldham.kyschools.us"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1218</Words>
  <Characters>6947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Sita</dc:creator>
  <cp:lastModifiedBy>Lindsey Murt</cp:lastModifiedBy>
  <cp:revision>2</cp:revision>
  <dcterms:created xsi:type="dcterms:W3CDTF">2016-07-26T22:42:00Z</dcterms:created>
  <dcterms:modified xsi:type="dcterms:W3CDTF">2016-07-26T22:42:00Z</dcterms:modified>
</cp:coreProperties>
</file>